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CF1" w:rsidRPr="00795E19" w:rsidRDefault="00A720FE" w:rsidP="00B463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E19">
        <w:rPr>
          <w:rFonts w:ascii="Times New Roman" w:hAnsi="Times New Roman" w:cs="Times New Roman"/>
          <w:b/>
          <w:sz w:val="24"/>
          <w:szCs w:val="24"/>
        </w:rPr>
        <w:t>THE DIFFERENCE BETWEEN FUNCTION AND FORMULA IN EXCEL</w:t>
      </w:r>
    </w:p>
    <w:p w:rsidR="00B46369" w:rsidRPr="00795E19" w:rsidRDefault="008105A3" w:rsidP="00451ECE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95E19">
        <w:rPr>
          <w:rFonts w:ascii="Times New Roman" w:hAnsi="Times New Roman" w:cs="Times New Roman"/>
          <w:sz w:val="24"/>
          <w:szCs w:val="24"/>
        </w:rPr>
        <w:t xml:space="preserve">A </w:t>
      </w:r>
      <w:r w:rsidR="008A1D00" w:rsidRPr="00795E19">
        <w:rPr>
          <w:rFonts w:ascii="Times New Roman" w:hAnsi="Times New Roman" w:cs="Times New Roman"/>
          <w:sz w:val="24"/>
          <w:szCs w:val="24"/>
        </w:rPr>
        <w:t xml:space="preserve">formula can </w:t>
      </w:r>
      <w:r w:rsidRPr="00795E19">
        <w:rPr>
          <w:rFonts w:ascii="Times New Roman" w:hAnsi="Times New Roman" w:cs="Times New Roman"/>
          <w:sz w:val="24"/>
          <w:szCs w:val="24"/>
        </w:rPr>
        <w:t xml:space="preserve">be described as an expression that </w:t>
      </w:r>
      <w:r w:rsidR="00CD6E54" w:rsidRPr="00795E19">
        <w:rPr>
          <w:rFonts w:ascii="Times New Roman" w:hAnsi="Times New Roman" w:cs="Times New Roman"/>
          <w:sz w:val="24"/>
          <w:szCs w:val="24"/>
        </w:rPr>
        <w:t xml:space="preserve">calculates the value of a cell. </w:t>
      </w:r>
    </w:p>
    <w:p w:rsidR="00691DC7" w:rsidRPr="00795E19" w:rsidRDefault="00691DC7" w:rsidP="00451ECE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95E19">
        <w:rPr>
          <w:rFonts w:ascii="Times New Roman" w:hAnsi="Times New Roman" w:cs="Times New Roman"/>
          <w:sz w:val="24"/>
          <w:szCs w:val="24"/>
        </w:rPr>
        <w:t xml:space="preserve">Functions can be defined </w:t>
      </w:r>
      <w:r w:rsidR="00B96F32" w:rsidRPr="00795E19">
        <w:rPr>
          <w:rFonts w:ascii="Times New Roman" w:hAnsi="Times New Roman" w:cs="Times New Roman"/>
          <w:sz w:val="24"/>
          <w:szCs w:val="24"/>
        </w:rPr>
        <w:t xml:space="preserve">as predefined formulas that </w:t>
      </w:r>
      <w:r w:rsidR="004E0F03" w:rsidRPr="00795E19">
        <w:rPr>
          <w:rFonts w:ascii="Times New Roman" w:hAnsi="Times New Roman" w:cs="Times New Roman"/>
          <w:sz w:val="24"/>
          <w:szCs w:val="24"/>
        </w:rPr>
        <w:t xml:space="preserve">are already available in excel </w:t>
      </w:r>
    </w:p>
    <w:p w:rsidR="004E0F03" w:rsidRPr="00795E19" w:rsidRDefault="004E0F03" w:rsidP="00451ECE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95E19">
        <w:rPr>
          <w:rFonts w:ascii="Times New Roman" w:hAnsi="Times New Roman" w:cs="Times New Roman"/>
          <w:sz w:val="24"/>
          <w:szCs w:val="24"/>
        </w:rPr>
        <w:t xml:space="preserve">So the difference between the two is that; formula is any </w:t>
      </w:r>
      <w:r w:rsidR="004A4732" w:rsidRPr="00795E19">
        <w:rPr>
          <w:rFonts w:ascii="Times New Roman" w:hAnsi="Times New Roman" w:cs="Times New Roman"/>
          <w:sz w:val="24"/>
          <w:szCs w:val="24"/>
        </w:rPr>
        <w:t xml:space="preserve">calculation in </w:t>
      </w:r>
      <w:r w:rsidR="00D04A3B" w:rsidRPr="00795E19">
        <w:rPr>
          <w:rFonts w:ascii="Times New Roman" w:hAnsi="Times New Roman" w:cs="Times New Roman"/>
          <w:sz w:val="24"/>
          <w:szCs w:val="24"/>
        </w:rPr>
        <w:t>excel while</w:t>
      </w:r>
      <w:r w:rsidR="004A4732" w:rsidRPr="00795E19">
        <w:rPr>
          <w:rFonts w:ascii="Times New Roman" w:hAnsi="Times New Roman" w:cs="Times New Roman"/>
          <w:sz w:val="24"/>
          <w:szCs w:val="24"/>
        </w:rPr>
        <w:t xml:space="preserve"> function is m</w:t>
      </w:r>
      <w:r w:rsidR="00D04A3B" w:rsidRPr="00795E19">
        <w:rPr>
          <w:rFonts w:ascii="Times New Roman" w:hAnsi="Times New Roman" w:cs="Times New Roman"/>
          <w:sz w:val="24"/>
          <w:szCs w:val="24"/>
        </w:rPr>
        <w:t>ore of a predefined calculation</w:t>
      </w:r>
      <w:r w:rsidR="00795E19">
        <w:rPr>
          <w:rFonts w:ascii="Times New Roman" w:hAnsi="Times New Roman" w:cs="Times New Roman"/>
          <w:sz w:val="24"/>
          <w:szCs w:val="24"/>
        </w:rPr>
        <w:t xml:space="preserve"> (</w:t>
      </w:r>
      <w:r w:rsidR="00795E19" w:rsidRPr="00795E19">
        <w:rPr>
          <w:rFonts w:ascii="Times New Roman" w:hAnsi="Times New Roman" w:cs="Times New Roman"/>
          <w:sz w:val="24"/>
          <w:szCs w:val="24"/>
        </w:rPr>
        <w:t>Hart-Davis,</w:t>
      </w:r>
      <w:r w:rsidR="00795E19">
        <w:rPr>
          <w:rFonts w:ascii="Times New Roman" w:hAnsi="Times New Roman" w:cs="Times New Roman"/>
          <w:sz w:val="24"/>
          <w:szCs w:val="24"/>
        </w:rPr>
        <w:t xml:space="preserve"> 2011)</w:t>
      </w:r>
      <w:r w:rsidR="00D04A3B" w:rsidRPr="00795E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31C5" w:rsidRPr="00795E19" w:rsidRDefault="001231C5" w:rsidP="00451ECE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95E19">
        <w:rPr>
          <w:rFonts w:ascii="Times New Roman" w:hAnsi="Times New Roman" w:cs="Times New Roman"/>
          <w:sz w:val="24"/>
          <w:szCs w:val="24"/>
        </w:rPr>
        <w:t xml:space="preserve">In other words, a formula is a statement that is written by the user to be calculated while a function is a piece of code that is designed to calculate specific </w:t>
      </w:r>
      <w:r w:rsidR="00A720FE" w:rsidRPr="00795E19">
        <w:rPr>
          <w:rFonts w:ascii="Times New Roman" w:hAnsi="Times New Roman" w:cs="Times New Roman"/>
          <w:sz w:val="24"/>
          <w:szCs w:val="24"/>
        </w:rPr>
        <w:t>values and</w:t>
      </w:r>
      <w:r w:rsidRPr="00795E19">
        <w:rPr>
          <w:rFonts w:ascii="Times New Roman" w:hAnsi="Times New Roman" w:cs="Times New Roman"/>
          <w:sz w:val="24"/>
          <w:szCs w:val="24"/>
        </w:rPr>
        <w:t xml:space="preserve"> are used inside formulas</w:t>
      </w:r>
      <w:r w:rsidR="00795E19">
        <w:rPr>
          <w:rFonts w:ascii="Times New Roman" w:hAnsi="Times New Roman" w:cs="Times New Roman"/>
          <w:sz w:val="24"/>
          <w:szCs w:val="24"/>
        </w:rPr>
        <w:t xml:space="preserve"> (</w:t>
      </w:r>
      <w:r w:rsidR="00795E19" w:rsidRPr="00795E19">
        <w:rPr>
          <w:rFonts w:ascii="Times New Roman" w:hAnsi="Times New Roman" w:cs="Times New Roman"/>
          <w:sz w:val="24"/>
          <w:szCs w:val="24"/>
        </w:rPr>
        <w:t>Bluttman,</w:t>
      </w:r>
      <w:r w:rsidR="00795E19">
        <w:rPr>
          <w:rFonts w:ascii="Times New Roman" w:hAnsi="Times New Roman" w:cs="Times New Roman"/>
          <w:sz w:val="24"/>
          <w:szCs w:val="24"/>
        </w:rPr>
        <w:t xml:space="preserve"> 2017)</w:t>
      </w:r>
      <w:bookmarkStart w:id="0" w:name="_GoBack"/>
      <w:bookmarkEnd w:id="0"/>
      <w:r w:rsidRPr="00795E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0511" w:rsidRPr="00795E19" w:rsidRDefault="00850511" w:rsidP="00451ECE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95E19">
        <w:rPr>
          <w:rFonts w:ascii="Times New Roman" w:hAnsi="Times New Roman" w:cs="Times New Roman"/>
          <w:sz w:val="24"/>
          <w:szCs w:val="24"/>
        </w:rPr>
        <w:t>For example, =MAX</w:t>
      </w:r>
      <w:r w:rsidR="001231C5" w:rsidRPr="00795E19">
        <w:rPr>
          <w:rFonts w:ascii="Times New Roman" w:hAnsi="Times New Roman" w:cs="Times New Roman"/>
          <w:sz w:val="24"/>
          <w:szCs w:val="24"/>
        </w:rPr>
        <w:t xml:space="preserve"> </w:t>
      </w:r>
      <w:r w:rsidRPr="00795E19">
        <w:rPr>
          <w:rFonts w:ascii="Times New Roman" w:hAnsi="Times New Roman" w:cs="Times New Roman"/>
          <w:sz w:val="24"/>
          <w:szCs w:val="24"/>
        </w:rPr>
        <w:t>(A1:B20)</w:t>
      </w:r>
      <w:r w:rsidR="00D14F98" w:rsidRPr="00795E19">
        <w:rPr>
          <w:rFonts w:ascii="Times New Roman" w:hAnsi="Times New Roman" w:cs="Times New Roman"/>
          <w:sz w:val="24"/>
          <w:szCs w:val="24"/>
        </w:rPr>
        <w:t xml:space="preserve"> can be termed </w:t>
      </w:r>
      <w:r w:rsidR="00661E28" w:rsidRPr="00795E19">
        <w:rPr>
          <w:rFonts w:ascii="Times New Roman" w:hAnsi="Times New Roman" w:cs="Times New Roman"/>
          <w:sz w:val="24"/>
          <w:szCs w:val="24"/>
        </w:rPr>
        <w:t xml:space="preserve">as a formula that contains a function. </w:t>
      </w:r>
    </w:p>
    <w:p w:rsidR="00D04A3B" w:rsidRPr="00795E19" w:rsidRDefault="00D04A3B" w:rsidP="00B46369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949D7" w:rsidRPr="00795E19" w:rsidRDefault="00C949D7" w:rsidP="00B46369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949D7" w:rsidRPr="00795E19" w:rsidRDefault="00C949D7" w:rsidP="00B46369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949D7" w:rsidRPr="00795E19" w:rsidRDefault="00C949D7" w:rsidP="00B46369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949D7" w:rsidRPr="00795E19" w:rsidRDefault="00C949D7" w:rsidP="00B46369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949D7" w:rsidRPr="00795E19" w:rsidRDefault="00C949D7" w:rsidP="00B46369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949D7" w:rsidRPr="00795E19" w:rsidRDefault="00C949D7" w:rsidP="00B46369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949D7" w:rsidRPr="00795E19" w:rsidRDefault="00C949D7" w:rsidP="00C949D7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C949D7" w:rsidRPr="00795E19" w:rsidRDefault="00C949D7" w:rsidP="00C949D7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C949D7" w:rsidRPr="00795E19" w:rsidRDefault="00C949D7" w:rsidP="00C949D7">
      <w:pPr>
        <w:jc w:val="center"/>
        <w:rPr>
          <w:rFonts w:ascii="Times New Roman" w:hAnsi="Times New Roman" w:cs="Times New Roman"/>
          <w:sz w:val="24"/>
          <w:szCs w:val="24"/>
        </w:rPr>
      </w:pPr>
      <w:r w:rsidRPr="00795E1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949D7" w:rsidRPr="00795E19" w:rsidRDefault="00C949D7" w:rsidP="00C949D7">
      <w:pPr>
        <w:ind w:left="720" w:hanging="720"/>
        <w:jc w:val="left"/>
        <w:rPr>
          <w:rFonts w:ascii="Times New Roman" w:hAnsi="Times New Roman" w:cs="Times New Roman"/>
          <w:sz w:val="24"/>
          <w:szCs w:val="24"/>
        </w:rPr>
      </w:pPr>
      <w:r w:rsidRPr="00795E19">
        <w:rPr>
          <w:rFonts w:ascii="Times New Roman" w:hAnsi="Times New Roman" w:cs="Times New Roman"/>
          <w:sz w:val="24"/>
          <w:szCs w:val="24"/>
        </w:rPr>
        <w:t xml:space="preserve">Bluttman, K., </w:t>
      </w:r>
      <w:r w:rsidR="00795E19">
        <w:rPr>
          <w:rFonts w:ascii="Times New Roman" w:hAnsi="Times New Roman" w:cs="Times New Roman"/>
          <w:sz w:val="24"/>
          <w:szCs w:val="24"/>
        </w:rPr>
        <w:t>Aitken, P. G., &amp; Dawsonera. (201</w:t>
      </w:r>
      <w:r w:rsidRPr="00795E19">
        <w:rPr>
          <w:rFonts w:ascii="Times New Roman" w:hAnsi="Times New Roman" w:cs="Times New Roman"/>
          <w:sz w:val="24"/>
          <w:szCs w:val="24"/>
        </w:rPr>
        <w:t xml:space="preserve">7). </w:t>
      </w:r>
      <w:r w:rsidRPr="00795E19">
        <w:rPr>
          <w:rFonts w:ascii="Times New Roman" w:hAnsi="Times New Roman" w:cs="Times New Roman"/>
          <w:i/>
          <w:iCs/>
          <w:sz w:val="24"/>
          <w:szCs w:val="24"/>
        </w:rPr>
        <w:t>Microsoft Office Excel 2007 formulas &amp; functions for dummies</w:t>
      </w:r>
      <w:r w:rsidRPr="00795E19">
        <w:rPr>
          <w:rFonts w:ascii="Times New Roman" w:hAnsi="Times New Roman" w:cs="Times New Roman"/>
          <w:sz w:val="24"/>
          <w:szCs w:val="24"/>
        </w:rPr>
        <w:t>. Hoboken, N.J: Wiley.</w:t>
      </w:r>
    </w:p>
    <w:p w:rsidR="00795E19" w:rsidRPr="00795E19" w:rsidRDefault="00795E19" w:rsidP="00C949D7">
      <w:pPr>
        <w:ind w:left="720" w:hanging="720"/>
        <w:jc w:val="left"/>
        <w:rPr>
          <w:rFonts w:ascii="Times New Roman" w:hAnsi="Times New Roman" w:cs="Times New Roman"/>
          <w:sz w:val="24"/>
          <w:szCs w:val="24"/>
        </w:rPr>
      </w:pPr>
      <w:r w:rsidRPr="00795E19">
        <w:rPr>
          <w:rFonts w:ascii="Times New Roman" w:hAnsi="Times New Roman" w:cs="Times New Roman"/>
          <w:sz w:val="24"/>
          <w:szCs w:val="24"/>
        </w:rPr>
        <w:t xml:space="preserve">Hart-Davis, G., &amp; Kettell, J. A. (2011). </w:t>
      </w:r>
      <w:r w:rsidRPr="00795E19">
        <w:rPr>
          <w:rFonts w:ascii="Times New Roman" w:hAnsi="Times New Roman" w:cs="Times New Roman"/>
          <w:i/>
          <w:iCs/>
          <w:sz w:val="24"/>
          <w:szCs w:val="24"/>
        </w:rPr>
        <w:t>Learn Excel 2011 for Mac</w:t>
      </w:r>
      <w:r w:rsidRPr="00795E19">
        <w:rPr>
          <w:rFonts w:ascii="Times New Roman" w:hAnsi="Times New Roman" w:cs="Times New Roman"/>
          <w:sz w:val="24"/>
          <w:szCs w:val="24"/>
        </w:rPr>
        <w:t>. New York: Apress.</w:t>
      </w:r>
    </w:p>
    <w:sectPr w:rsidR="00795E19" w:rsidRPr="00795E19" w:rsidSect="005D0C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26B08"/>
    <w:multiLevelType w:val="hybridMultilevel"/>
    <w:tmpl w:val="488CA1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369"/>
    <w:rsid w:val="001231C5"/>
    <w:rsid w:val="001449F5"/>
    <w:rsid w:val="001F7E4A"/>
    <w:rsid w:val="00451ECE"/>
    <w:rsid w:val="004A4732"/>
    <w:rsid w:val="004E0F03"/>
    <w:rsid w:val="005D0CF1"/>
    <w:rsid w:val="00661E28"/>
    <w:rsid w:val="00691DC7"/>
    <w:rsid w:val="00795E19"/>
    <w:rsid w:val="008105A3"/>
    <w:rsid w:val="00850511"/>
    <w:rsid w:val="008A1D00"/>
    <w:rsid w:val="00A720FE"/>
    <w:rsid w:val="00B46369"/>
    <w:rsid w:val="00B96F32"/>
    <w:rsid w:val="00C949D7"/>
    <w:rsid w:val="00CD6E54"/>
    <w:rsid w:val="00D04A3B"/>
    <w:rsid w:val="00D1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88D452-512D-4917-8D1F-E745597F5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1E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dcterms:created xsi:type="dcterms:W3CDTF">2018-08-01T11:39:00Z</dcterms:created>
  <dcterms:modified xsi:type="dcterms:W3CDTF">2018-08-01T11:42:00Z</dcterms:modified>
</cp:coreProperties>
</file>